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AB" w:rsidRPr="00494AD4" w:rsidRDefault="00494AD4" w:rsidP="00494AD4"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DD99C" wp14:editId="661214E7">
                <wp:simplePos x="0" y="0"/>
                <wp:positionH relativeFrom="column">
                  <wp:posOffset>-109855</wp:posOffset>
                </wp:positionH>
                <wp:positionV relativeFrom="paragraph">
                  <wp:posOffset>380365</wp:posOffset>
                </wp:positionV>
                <wp:extent cx="6038850" cy="7543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D4" w:rsidRDefault="00494AD4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</w:p>
                          <w:p w:rsid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  <w:t>Raising Finance for Business</w:t>
                            </w:r>
                          </w:p>
                          <w:p w:rsidR="00494AD4" w:rsidRPr="004D6AB2" w:rsidRDefault="00494AD4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3C78" w:rsidRPr="00F03C78" w:rsidRDefault="00F03C78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3C78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Venue: Warwick Innovation Centre, Warwick Technology Park, Gallows Hill Warwick. CV34 6UW</w:t>
                            </w:r>
                          </w:p>
                          <w:p w:rsidR="008536E3" w:rsidRDefault="00F03C78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3C78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When: 10th March, 9.00-12.30</w:t>
                            </w:r>
                          </w:p>
                          <w:p w:rsidR="00F03C78" w:rsidRPr="00F03C78" w:rsidRDefault="00F03C78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D6AB2" w:rsidRPr="004D6AB2" w:rsidRDefault="008536E3" w:rsidP="008536E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Businesses looking to grow will usually need to raise finance to enable business growth.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to understand different funding options for different types of business?</w:t>
                            </w:r>
                          </w:p>
                          <w:p w:rsidR="008536E3" w:rsidRPr="004D6AB2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based in Coventry &amp; Warwickshire and a small business looking to grow?</w:t>
                            </w:r>
                          </w:p>
                          <w:p w:rsidR="00817A84" w:rsidRDefault="00817A84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about potential grant funding available?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how to write a good funding application?</w:t>
                            </w:r>
                          </w:p>
                          <w:p w:rsidR="008536E3" w:rsidRDefault="004D6AB2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independent advice from Funding specialists?</w:t>
                            </w:r>
                          </w:p>
                          <w:p w:rsidR="004D6AB2" w:rsidRPr="008536E3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536E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looking to raise at least £10,000 to grow your business?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a technology based or innovative business?</w:t>
                            </w:r>
                          </w:p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If so, the following workshop could be for you. </w:t>
                            </w:r>
                            <w:r w:rsidR="008536E3">
                              <w:rPr>
                                <w:rFonts w:ascii="Calibri" w:eastAsia="Calibri" w:hAnsi="Calibri" w:cs="Times New Roman"/>
                              </w:rPr>
      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      </w:r>
                          </w:p>
                          <w:p w:rsidR="008536E3" w:rsidRPr="004D6AB2" w:rsidRDefault="008536E3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07165" w:rsidRPr="00907165" w:rsidRDefault="00907165" w:rsidP="00907165">
                            <w:pPr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</w:pPr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GB"/>
                              </w:rPr>
                              <w:t>Booking: </w:t>
                            </w:r>
                            <w:hyperlink r:id="rId8" w:history="1">
                              <w:r w:rsidRPr="0029242F">
                                <w:rPr>
                                  <w:rStyle w:val="Hyperlink"/>
                                  <w:rFonts w:ascii="Calibri" w:eastAsia="Calibri" w:hAnsi="Calibri" w:cs="Times New Roman"/>
                                  <w:b/>
                                  <w:bCs/>
                                  <w:lang w:val="en-GB"/>
                                </w:rPr>
                                <w:t>https://www.eventbrite.co.uk/e/raising-finance-for-business-warwick-tickets-31485509005</w:t>
                              </w:r>
                            </w:hyperlink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  <w:t xml:space="preserve">or contact </w:t>
                            </w:r>
                            <w:hyperlink r:id="rId9" w:history="1">
                              <w:r w:rsidRPr="00907165">
                                <w:rPr>
                                  <w:rStyle w:val="Hyperlink"/>
                                  <w:rFonts w:ascii="Calibri" w:eastAsia="Calibri" w:hAnsi="Calibri" w:cs="Times New Roman"/>
                                  <w:b/>
                                  <w:lang w:val="en-GB"/>
                                </w:rPr>
                                <w:t>businessready@uwsp.co.uk</w:t>
                              </w:r>
                            </w:hyperlink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  <w:t xml:space="preserve"> or 024 7632 3121 </w:t>
                            </w:r>
                          </w:p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7335"/>
                            </w:tblGrid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9.00 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Registration and networking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Welcome and overview of business support in C&amp;W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9.45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Introductions and objectives for the session 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Getting the right funds for you – Grants, Equity, Debt, R&amp;D Tax credits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Preparing for finance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10.25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Grant funding and applications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Refreshment break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Equity investments and investor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Debt Finance options and funders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11.50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Crowd Funding overview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Q &amp;A and feedback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Feedback and Close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Optional tour of the facilities</w:t>
                                  </w:r>
                                </w:p>
                              </w:tc>
                            </w:tr>
                          </w:tbl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817A84" w:rsidRPr="008536E3" w:rsidRDefault="004D6AB2" w:rsidP="00817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This practical workshop is managed by the Access to Finance specialists at University of Warwick Science Park</w:t>
                            </w:r>
                            <w:r w:rsidR="00817A84"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, in partnership with other local business support providers.   </w:t>
                            </w:r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The Business Ready </w:t>
                            </w:r>
                            <w:proofErr w:type="spellStart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 is part funded by the European Regional Development Fund, forming part of the Coventry &amp; Warwickshire Business Support Programme. </w:t>
                            </w:r>
                          </w:p>
                          <w:p w:rsidR="00BD760F" w:rsidRPr="004D6AB2" w:rsidRDefault="00BD760F" w:rsidP="004D6AB2">
                            <w:pP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BD760F" w:rsidRDefault="00BD7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29.95pt;width:475.5pt;height:5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L2rwIAAKs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" filled="f" stroked="f">
                <v:textbox>
                  <w:txbxContent>
                    <w:p w:rsidR="00494AD4" w:rsidRDefault="00494AD4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</w:p>
                    <w:p w:rsid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  <w:t>Raising Finance for Business</w:t>
                      </w:r>
                    </w:p>
                    <w:p w:rsidR="00494AD4" w:rsidRPr="004D6AB2" w:rsidRDefault="00494AD4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</w:p>
                    <w:p w:rsidR="00F03C78" w:rsidRPr="00F03C78" w:rsidRDefault="00F03C78" w:rsidP="00F03C78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</w:pPr>
                      <w:r w:rsidRPr="00F03C78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Venue: Warwick Innovation Centre, Warwick Technology Park, Gallows Hill Warwick. CV34 6UW</w:t>
                      </w:r>
                    </w:p>
                    <w:p w:rsidR="008536E3" w:rsidRDefault="00F03C78" w:rsidP="00F03C78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</w:pPr>
                      <w:r w:rsidRPr="00F03C78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When: 10th March, 9.00-12.30</w:t>
                      </w:r>
                    </w:p>
                    <w:p w:rsidR="00F03C78" w:rsidRPr="00F03C78" w:rsidRDefault="00F03C78" w:rsidP="00F03C78">
                      <w:pPr>
                        <w:jc w:val="center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</w:p>
                    <w:p w:rsidR="004D6AB2" w:rsidRPr="004D6AB2" w:rsidRDefault="008536E3" w:rsidP="008536E3">
                      <w:pPr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Businesses looking to grow will usually need to raise finance to enable business growth.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to understand different funding options for different types of business?</w:t>
                      </w:r>
                    </w:p>
                    <w:p w:rsidR="008536E3" w:rsidRPr="004D6AB2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based in Coventry &amp; Warwickshire and a small business looking to grow?</w:t>
                      </w:r>
                    </w:p>
                    <w:p w:rsidR="00817A84" w:rsidRDefault="00817A84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about potential grant funding available?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how to write a good funding application?</w:t>
                      </w:r>
                    </w:p>
                    <w:p w:rsidR="008536E3" w:rsidRDefault="004D6AB2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independent advice from Funding specialists?</w:t>
                      </w:r>
                    </w:p>
                    <w:p w:rsidR="004D6AB2" w:rsidRPr="008536E3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8536E3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looking to raise at least £10,000 to grow your business?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a technology based or innovative business?</w:t>
                      </w:r>
                    </w:p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If so, the following workshop could be for you. </w:t>
                      </w:r>
                      <w:r w:rsidR="008536E3">
                        <w:rPr>
                          <w:rFonts w:ascii="Calibri" w:eastAsia="Calibri" w:hAnsi="Calibri" w:cs="Times New Roman"/>
                        </w:rPr>
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</w:r>
                    </w:p>
                    <w:p w:rsidR="008536E3" w:rsidRPr="004D6AB2" w:rsidRDefault="008536E3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07165" w:rsidRPr="00907165" w:rsidRDefault="00907165" w:rsidP="00907165">
                      <w:pPr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</w:pPr>
                      <w:r w:rsidRPr="00907165">
                        <w:rPr>
                          <w:rFonts w:ascii="Calibri" w:eastAsia="Calibri" w:hAnsi="Calibri" w:cs="Times New Roman"/>
                          <w:b/>
                          <w:bCs/>
                          <w:lang w:val="en-GB"/>
                        </w:rPr>
                        <w:t>Booking: </w:t>
                      </w:r>
                      <w:hyperlink r:id="rId10" w:history="1">
                        <w:r w:rsidRPr="0029242F">
                          <w:rPr>
                            <w:rStyle w:val="Hyperlink"/>
                            <w:rFonts w:ascii="Calibri" w:eastAsia="Calibri" w:hAnsi="Calibri" w:cs="Times New Roman"/>
                            <w:b/>
                            <w:bCs/>
                            <w:lang w:val="en-GB"/>
                          </w:rPr>
                          <w:t>https://www.eventbrite.co.uk/e/raising-finance-for-business-warwick-tickets-31485509005</w:t>
                        </w:r>
                      </w:hyperlink>
                      <w:r>
                        <w:rPr>
                          <w:rFonts w:ascii="Calibri" w:eastAsia="Calibri" w:hAnsi="Calibri" w:cs="Times New Roman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Pr="00907165"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  <w:t xml:space="preserve">or contact </w:t>
                      </w:r>
                      <w:hyperlink r:id="rId11" w:history="1">
                        <w:r w:rsidRPr="00907165">
                          <w:rPr>
                            <w:rStyle w:val="Hyperlink"/>
                            <w:rFonts w:ascii="Calibri" w:eastAsia="Calibri" w:hAnsi="Calibri" w:cs="Times New Roman"/>
                            <w:b/>
                            <w:lang w:val="en-GB"/>
                          </w:rPr>
                          <w:t>businessready@uwsp.co.uk</w:t>
                        </w:r>
                      </w:hyperlink>
                      <w:r w:rsidRPr="00907165"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  <w:t xml:space="preserve"> or 024 7632 3121 </w:t>
                      </w:r>
                    </w:p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7335"/>
                      </w:tblGrid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9.00 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Registration and networking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Welcome and overview of business support in C&amp;W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9.45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Introductions and objectives for the session 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Getting the right funds for you – Grants, Equity, Debt, R&amp;D Tax credits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Preparing for finance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10.25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Grant funding and applications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Refreshment break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Equity investments and investor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Debt Finance options and funders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11.50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Crowd Funding overview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12.10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Q &amp;A and feedback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Feedback and Close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Optional tour of the facilities</w:t>
                            </w:r>
                          </w:p>
                        </w:tc>
                      </w:tr>
                    </w:tbl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817A84" w:rsidRPr="008536E3" w:rsidRDefault="004D6AB2" w:rsidP="00817A84">
                      <w:pPr>
                        <w:rPr>
                          <w:sz w:val="18"/>
                          <w:szCs w:val="18"/>
                        </w:rPr>
                      </w:pPr>
                      <w:r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This practical workshop is managed by the Access to Finance specialists at University of Warwick Science Park</w:t>
                      </w:r>
                      <w:r w:rsidR="00817A84"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, in partnership with other local business support providers.   </w:t>
                      </w:r>
                      <w:r w:rsidR="00817A84" w:rsidRPr="008536E3">
                        <w:rPr>
                          <w:sz w:val="18"/>
                          <w:szCs w:val="18"/>
                        </w:rPr>
                        <w:t xml:space="preserve">The Business Ready </w:t>
                      </w:r>
                      <w:proofErr w:type="spellStart"/>
                      <w:r w:rsidR="00817A84" w:rsidRPr="008536E3">
                        <w:rPr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="00817A84" w:rsidRPr="008536E3">
                        <w:rPr>
                          <w:sz w:val="18"/>
                          <w:szCs w:val="18"/>
                        </w:rPr>
                        <w:t xml:space="preserve"> is part funded by the European Regional Development Fund, forming part of the Coventry &amp; Warwickshire Business Support Programme. </w:t>
                      </w:r>
                    </w:p>
                    <w:p w:rsidR="00BD760F" w:rsidRPr="004D6AB2" w:rsidRDefault="00BD760F" w:rsidP="004D6AB2">
                      <w:pP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bookmarkEnd w:id="1"/>
                    <w:p w:rsidR="00BD760F" w:rsidRDefault="00BD760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8101330</wp:posOffset>
            </wp:positionV>
            <wp:extent cx="6059805" cy="658495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151201913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b/>
            <w:bCs/>
            <w:color w:val="345A8A" w:themeColor="accent1" w:themeShade="B5"/>
            <w:sz w:val="32"/>
            <w:szCs w:val="32"/>
          </w:rPr>
        </w:sdtEndPr>
        <w:sdtContent>
          <w:r w:rsidR="00817A84">
            <w:rPr>
              <w:noProof/>
              <w:lang w:val="en-GB" w:eastAsia="en-GB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-1320800</wp:posOffset>
                </wp:positionV>
                <wp:extent cx="7632700" cy="10796905"/>
                <wp:effectExtent l="0" t="0" r="6350" b="444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5318">
            <w:rPr>
              <w:rFonts w:asciiTheme="majorHAnsi" w:eastAsiaTheme="majorEastAsia" w:hAnsiTheme="majorHAnsi" w:cstheme="majorBidi"/>
              <w:b/>
              <w:bCs/>
              <w:noProof/>
              <w:color w:val="345A8A" w:themeColor="accent1" w:themeShade="B5"/>
              <w:sz w:val="32"/>
              <w:szCs w:val="32"/>
              <w:lang w:val="en-GB" w:eastAsia="en-GB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-568325</wp:posOffset>
                </wp:positionV>
                <wp:extent cx="2219325" cy="1152525"/>
                <wp:effectExtent l="0" t="0" r="9525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6D56">
            <w:rPr>
              <w:noProof/>
              <w:lang w:val="en-GB" w:eastAsia="en-GB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-7712075</wp:posOffset>
                </wp:positionV>
                <wp:extent cx="7632700" cy="10790555"/>
                <wp:effectExtent l="0" t="0" r="635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0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760F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2F2104B4" wp14:editId="20BE3181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2104B4" id="Group 15" o:spid="_x0000_s1027" style="position:absolute;margin-left:364.5pt;margin-top:-385.7pt;width:143.25pt;height:60.75pt;z-index:25165568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">
                    <v:shape id="Text Box 16" o:spid="_x0000_s1028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9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oa8UAAADbAAAADwAAAGRycy9kb3ducmV2LnhtbESPQWvCQBSE74L/YXlCL0E39RAkzSpF&#10;rPSSQm0oPT6yz2xo9m3Mrib9991CweMwM98wxW6ynbjR4FvHCh5XKQji2umWGwXVx8tyA8IHZI2d&#10;Y1LwQx522/mswFy7kd/pdgqNiBD2OSowIfS5lL42ZNGvXE8cvbMbLIYoh0bqAccIt51cp2kmLbYc&#10;Fwz2tDdUf5+uVsFbi7q6HC6JKb8+aSqPZZIlpVIPi+n5CUSgKdzD/+1XrWCzhr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boa8UAAADbAAAADwAAAAAAAAAA&#10;AAAAAAChAgAAZHJzL2Rvd25yZXYueG1sUEsFBgAAAAAEAAQA+QAAAJMDAAAAAA==&#10;" strokecolor="white" strokeweight="1.5pt"/>
                    <v:shape id="Text Box 18" o:spid="_x0000_s1030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sdtContent>
      </w:sdt>
    </w:p>
    <w:sectPr w:rsidR="00EE52AB" w:rsidRPr="00494AD4" w:rsidSect="00BD760F">
      <w:footerReference w:type="even" r:id="rId16"/>
      <w:footerReference w:type="default" r:id="rId17"/>
      <w:footerReference w:type="first" r:id="rId18"/>
      <w:pgSz w:w="11900" w:h="16840"/>
      <w:pgMar w:top="2410" w:right="1412" w:bottom="1440" w:left="1418" w:header="709" w:footer="1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B2" w:rsidRDefault="004D6AB2" w:rsidP="00BD760F">
      <w:r>
        <w:separator/>
      </w:r>
    </w:p>
  </w:endnote>
  <w:endnote w:type="continuationSeparator" w:id="0">
    <w:p w:rsidR="004D6AB2" w:rsidRDefault="004D6AB2" w:rsidP="00B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8D3955" wp14:editId="74DD6112">
          <wp:simplePos x="0" y="0"/>
          <wp:positionH relativeFrom="column">
            <wp:posOffset>-114300</wp:posOffset>
          </wp:positionH>
          <wp:positionV relativeFrom="page">
            <wp:posOffset>9645649</wp:posOffset>
          </wp:positionV>
          <wp:extent cx="6057900" cy="654547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031" cy="6545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BE1DEA8" wp14:editId="5327BB41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6479FEE" wp14:editId="74CF35D7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B2" w:rsidRDefault="004D6AB2" w:rsidP="00BD760F">
      <w:r>
        <w:separator/>
      </w:r>
    </w:p>
  </w:footnote>
  <w:footnote w:type="continuationSeparator" w:id="0">
    <w:p w:rsidR="004D6AB2" w:rsidRDefault="004D6AB2" w:rsidP="00BD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D34F0"/>
    <w:multiLevelType w:val="hybridMultilevel"/>
    <w:tmpl w:val="4E1A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2"/>
    <w:rsid w:val="000F32E8"/>
    <w:rsid w:val="00261301"/>
    <w:rsid w:val="004808B0"/>
    <w:rsid w:val="00494AD4"/>
    <w:rsid w:val="004B7225"/>
    <w:rsid w:val="004D6AB2"/>
    <w:rsid w:val="005034DB"/>
    <w:rsid w:val="005B30D5"/>
    <w:rsid w:val="00721CB5"/>
    <w:rsid w:val="00755118"/>
    <w:rsid w:val="0076456B"/>
    <w:rsid w:val="007B79FB"/>
    <w:rsid w:val="00805318"/>
    <w:rsid w:val="00815101"/>
    <w:rsid w:val="00817A84"/>
    <w:rsid w:val="008536E3"/>
    <w:rsid w:val="00907165"/>
    <w:rsid w:val="009310E9"/>
    <w:rsid w:val="00B521D9"/>
    <w:rsid w:val="00BD760F"/>
    <w:rsid w:val="00BE6D56"/>
    <w:rsid w:val="00BE79F2"/>
    <w:rsid w:val="00BF2DF9"/>
    <w:rsid w:val="00EE52AB"/>
    <w:rsid w:val="00F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  <w15:docId w15:val="{D9F059BB-B15D-4103-8E7E-0B3C950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2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5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60F"/>
  </w:style>
  <w:style w:type="paragraph" w:styleId="Footer">
    <w:name w:val="footer"/>
    <w:basedOn w:val="Normal"/>
    <w:link w:val="Foot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60F"/>
  </w:style>
  <w:style w:type="table" w:customStyle="1" w:styleId="TableGrid1">
    <w:name w:val="Table Grid1"/>
    <w:basedOn w:val="TableNormal"/>
    <w:next w:val="TableGrid"/>
    <w:uiPriority w:val="39"/>
    <w:rsid w:val="004D6A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1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raising-finance-for-business-warwick-tickets-31485509005" TargetMode="Externa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inessready@uwsp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ventbrite.co.uk/e/raising-finance-for-business-warwick-tickets-314855090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ready@uwsp.co.uk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4BD82-0933-4D75-B9EF-B5359207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Glued Limited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Schafer</dc:creator>
  <cp:keywords/>
  <dc:description/>
  <cp:lastModifiedBy>Janette Pallas</cp:lastModifiedBy>
  <cp:revision>6</cp:revision>
  <cp:lastPrinted>2017-01-19T09:40:00Z</cp:lastPrinted>
  <dcterms:created xsi:type="dcterms:W3CDTF">2017-02-01T13:46:00Z</dcterms:created>
  <dcterms:modified xsi:type="dcterms:W3CDTF">2017-02-01T13:57:00Z</dcterms:modified>
</cp:coreProperties>
</file>